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438"/>
        <w:gridCol w:w="3949"/>
        <w:gridCol w:w="283"/>
      </w:tblGrid>
      <w:tr w:rsidR="00275E62" w:rsidRPr="00275E62" w:rsidTr="003B3B22">
        <w:trPr>
          <w:trHeight w:val="1596"/>
          <w:tblCellSpacing w:w="0" w:type="dxa"/>
        </w:trPr>
        <w:tc>
          <w:tcPr>
            <w:tcW w:w="4253" w:type="dxa"/>
            <w:hideMark/>
          </w:tcPr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proofErr w:type="gramStart"/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  <w:proofErr w:type="gramEnd"/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</w:t>
            </w:r>
            <w:proofErr w:type="gramEnd"/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ӘРЛЕТАМАҠ РАЙОНЫ</w:t>
            </w:r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НИКОЛАЕВКА </w:t>
            </w: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5E6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  <w:hideMark/>
          </w:tcPr>
          <w:p w:rsidR="00275E62" w:rsidRPr="00275E62" w:rsidRDefault="00275E62" w:rsidP="00275E6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55EBEF00" wp14:editId="573CB6CE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НИКОЛАЕВСКИЙ</w:t>
            </w: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СЕЛЬСОВЕТ</w:t>
            </w:r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5E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275E62" w:rsidRPr="00275E62" w:rsidTr="003B3B22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275E62" w:rsidRPr="00275E62" w:rsidRDefault="00275E62" w:rsidP="0027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proofErr w:type="gramStart"/>
            <w:r w:rsidRPr="0027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27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275E62" w:rsidRDefault="00275E62" w:rsidP="0012560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125600" w:rsidRPr="00DA4FD3" w:rsidRDefault="00125600" w:rsidP="0012560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4FD3"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r w:rsidR="003F596F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2F2A">
        <w:rPr>
          <w:rFonts w:ascii="Times New Roman" w:hAnsi="Times New Roman" w:cs="Times New Roman"/>
          <w:sz w:val="28"/>
          <w:szCs w:val="28"/>
        </w:rPr>
        <w:t>Николаевский</w:t>
      </w:r>
      <w:r w:rsidR="003F596F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F596F">
        <w:rPr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18EC">
        <w:rPr>
          <w:rFonts w:ascii="Times New Roman" w:hAnsi="Times New Roman" w:cs="Times New Roman"/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 xml:space="preserve">Стерлитамакский район Республики Башкортостан «О внесении изменений и дополнений в Устав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8"/>
          <w:szCs w:val="28"/>
        </w:rPr>
        <w:t>Николаевский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Башкортостан»</w:t>
      </w:r>
    </w:p>
    <w:p w:rsidR="007560DC" w:rsidRPr="00023E09" w:rsidRDefault="007560DC" w:rsidP="007560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E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8"/>
          <w:szCs w:val="28"/>
        </w:rPr>
        <w:t>Николаевский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18.03.2005 № 162-з</w:t>
      </w:r>
      <w:r w:rsidRPr="00023E09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E0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8"/>
          <w:szCs w:val="28"/>
        </w:rPr>
        <w:t>Николаевский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</w:t>
      </w:r>
      <w:proofErr w:type="gramEnd"/>
    </w:p>
    <w:p w:rsidR="007560DC" w:rsidRPr="00023E09" w:rsidRDefault="007560DC" w:rsidP="007560DC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>РЕШИЛ:</w:t>
      </w:r>
    </w:p>
    <w:p w:rsidR="007560DC" w:rsidRPr="00023E09" w:rsidRDefault="007560DC" w:rsidP="007560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</w:t>
      </w:r>
      <w:r w:rsidRPr="00023E09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8"/>
          <w:szCs w:val="28"/>
        </w:rPr>
        <w:t>Николаевский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8"/>
          <w:szCs w:val="28"/>
        </w:rPr>
        <w:t>Николаевский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7560DC" w:rsidRPr="00023E09" w:rsidRDefault="007560DC" w:rsidP="007560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>2. Настоящее решение и проект решения Совета</w:t>
      </w:r>
      <w:r w:rsidR="007F3F60" w:rsidRPr="007F3F60">
        <w:rPr>
          <w:rFonts w:ascii="Times New Roman" w:hAnsi="Times New Roman" w:cs="Times New Roman"/>
          <w:sz w:val="28"/>
          <w:szCs w:val="28"/>
        </w:rPr>
        <w:t xml:space="preserve">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8"/>
          <w:szCs w:val="28"/>
        </w:rPr>
        <w:t>Николаевский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8"/>
          <w:szCs w:val="28"/>
        </w:rPr>
        <w:t>Николаевский</w:t>
      </w:r>
      <w:r w:rsidR="007F3F60"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3F60"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Башкортостан» не позднее </w:t>
      </w:r>
      <w:r w:rsidR="00642C71">
        <w:rPr>
          <w:rFonts w:ascii="Times New Roman" w:hAnsi="Times New Roman" w:cs="Times New Roman"/>
          <w:sz w:val="28"/>
          <w:szCs w:val="28"/>
        </w:rPr>
        <w:t>1</w:t>
      </w:r>
      <w:r w:rsidR="00A9166B">
        <w:rPr>
          <w:rFonts w:ascii="Times New Roman" w:hAnsi="Times New Roman" w:cs="Times New Roman"/>
          <w:sz w:val="28"/>
          <w:szCs w:val="28"/>
        </w:rPr>
        <w:t>0</w:t>
      </w:r>
      <w:r w:rsidR="00642C71">
        <w:rPr>
          <w:rFonts w:ascii="Times New Roman" w:hAnsi="Times New Roman" w:cs="Times New Roman"/>
          <w:sz w:val="28"/>
          <w:szCs w:val="28"/>
        </w:rPr>
        <w:t xml:space="preserve"> </w:t>
      </w:r>
      <w:r w:rsidR="00A9166B">
        <w:rPr>
          <w:rFonts w:ascii="Times New Roman" w:hAnsi="Times New Roman" w:cs="Times New Roman"/>
          <w:sz w:val="28"/>
          <w:szCs w:val="28"/>
        </w:rPr>
        <w:t>октября</w:t>
      </w:r>
      <w:r w:rsidRPr="00023E09">
        <w:rPr>
          <w:rFonts w:ascii="Times New Roman" w:hAnsi="Times New Roman" w:cs="Times New Roman"/>
          <w:sz w:val="28"/>
          <w:szCs w:val="28"/>
        </w:rPr>
        <w:t xml:space="preserve"> 201</w:t>
      </w:r>
      <w:r w:rsidR="00A9166B">
        <w:rPr>
          <w:rFonts w:ascii="Times New Roman" w:hAnsi="Times New Roman" w:cs="Times New Roman"/>
          <w:sz w:val="28"/>
          <w:szCs w:val="28"/>
        </w:rPr>
        <w:t>8</w:t>
      </w:r>
      <w:r w:rsidRPr="00023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3F60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</w:t>
      </w:r>
      <w:r w:rsidR="00F82F2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023E09">
        <w:rPr>
          <w:rFonts w:ascii="Times New Roman" w:hAnsi="Times New Roman" w:cs="Times New Roman"/>
          <w:sz w:val="28"/>
          <w:szCs w:val="28"/>
        </w:rPr>
        <w:t>.</w:t>
      </w:r>
    </w:p>
    <w:p w:rsidR="00BC4C28" w:rsidRDefault="00BC4C28" w:rsidP="00023E0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F2A" w:rsidRDefault="00F82F2A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7F3F60" w:rsidRPr="007F3F60" w:rsidRDefault="00F82F2A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7F3F60" w:rsidRPr="007F3F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3F60" w:rsidRPr="007F3F60" w:rsidRDefault="00F82F2A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2F2A">
        <w:rPr>
          <w:rFonts w:ascii="Times New Roman" w:hAnsi="Times New Roman" w:cs="Times New Roman"/>
          <w:sz w:val="28"/>
          <w:szCs w:val="28"/>
        </w:rPr>
        <w:t>Николаевский</w:t>
      </w:r>
      <w:r w:rsidR="007F3F60" w:rsidRPr="007F3F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3F60" w:rsidRPr="007F3F60" w:rsidRDefault="007F3F60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3F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F3F60" w:rsidRPr="007F3F60" w:rsidRDefault="007F3F60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3F60"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</w:p>
    <w:p w:rsidR="007F3F60" w:rsidRPr="007F3F60" w:rsidRDefault="007F3F60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3F6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</w:t>
      </w:r>
      <w:r w:rsidR="00F82F2A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F82F2A">
        <w:rPr>
          <w:rFonts w:ascii="Times New Roman" w:hAnsi="Times New Roman" w:cs="Times New Roman"/>
          <w:sz w:val="28"/>
          <w:szCs w:val="28"/>
        </w:rPr>
        <w:t>Андрюшенкова</w:t>
      </w:r>
      <w:proofErr w:type="spellEnd"/>
    </w:p>
    <w:p w:rsidR="007F3F60" w:rsidRPr="007F3F60" w:rsidRDefault="007F3F60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Pr="007F3F60" w:rsidRDefault="00275E62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F3F60" w:rsidRPr="007F3F60">
        <w:rPr>
          <w:rFonts w:ascii="Times New Roman" w:hAnsi="Times New Roman" w:cs="Times New Roman"/>
          <w:sz w:val="28"/>
          <w:szCs w:val="28"/>
        </w:rPr>
        <w:t xml:space="preserve"> сентября 2018г.</w:t>
      </w:r>
    </w:p>
    <w:p w:rsidR="007F3F60" w:rsidRPr="007F3F60" w:rsidRDefault="007F3F60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3F60">
        <w:rPr>
          <w:rFonts w:ascii="Times New Roman" w:hAnsi="Times New Roman" w:cs="Times New Roman"/>
          <w:sz w:val="28"/>
          <w:szCs w:val="28"/>
        </w:rPr>
        <w:t xml:space="preserve">№ </w:t>
      </w:r>
      <w:r w:rsidR="00275E62">
        <w:rPr>
          <w:rFonts w:ascii="Times New Roman" w:hAnsi="Times New Roman" w:cs="Times New Roman"/>
          <w:sz w:val="28"/>
          <w:szCs w:val="28"/>
        </w:rPr>
        <w:t>_______</w:t>
      </w:r>
    </w:p>
    <w:p w:rsidR="007F3F60" w:rsidRPr="007F3F60" w:rsidRDefault="00F82F2A" w:rsidP="007F3F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Николаевка</w:t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7F3F60" w:rsidRPr="007F3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4"/>
          <w:szCs w:val="24"/>
        </w:rPr>
        <w:t>Николаевский</w:t>
      </w:r>
      <w:r w:rsidR="007F3F60" w:rsidRPr="007F3F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района Стерлитамакский район</w:t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3E09" w:rsidRPr="00023E09" w:rsidRDefault="00023E09" w:rsidP="007F3F60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от </w:t>
      </w:r>
      <w:r w:rsidR="00275E62">
        <w:rPr>
          <w:rFonts w:ascii="Times New Roman" w:hAnsi="Times New Roman" w:cs="Times New Roman"/>
          <w:sz w:val="24"/>
          <w:szCs w:val="24"/>
        </w:rPr>
        <w:t>__</w:t>
      </w:r>
      <w:r w:rsidR="007F3F6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23E09">
        <w:rPr>
          <w:rFonts w:ascii="Times New Roman" w:hAnsi="Times New Roman" w:cs="Times New Roman"/>
          <w:sz w:val="24"/>
          <w:szCs w:val="24"/>
        </w:rPr>
        <w:t xml:space="preserve"> 201</w:t>
      </w:r>
      <w:r w:rsidR="00A9166B">
        <w:rPr>
          <w:rFonts w:ascii="Times New Roman" w:hAnsi="Times New Roman" w:cs="Times New Roman"/>
          <w:sz w:val="24"/>
          <w:szCs w:val="24"/>
        </w:rPr>
        <w:t>8</w:t>
      </w:r>
      <w:r w:rsidR="009E18E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г.</w:t>
      </w:r>
      <w:r w:rsidR="00642C71">
        <w:rPr>
          <w:rFonts w:ascii="Times New Roman" w:hAnsi="Times New Roman" w:cs="Times New Roman"/>
          <w:sz w:val="24"/>
          <w:szCs w:val="24"/>
        </w:rPr>
        <w:t xml:space="preserve"> </w:t>
      </w:r>
      <w:r w:rsidR="005D7639">
        <w:rPr>
          <w:rFonts w:ascii="Times New Roman" w:hAnsi="Times New Roman" w:cs="Times New Roman"/>
          <w:sz w:val="24"/>
          <w:szCs w:val="24"/>
        </w:rPr>
        <w:t xml:space="preserve">№ </w:t>
      </w:r>
      <w:r w:rsidR="00275E62">
        <w:rPr>
          <w:rFonts w:ascii="Times New Roman" w:hAnsi="Times New Roman" w:cs="Times New Roman"/>
          <w:sz w:val="24"/>
          <w:szCs w:val="24"/>
        </w:rPr>
        <w:t>_______</w:t>
      </w:r>
    </w:p>
    <w:p w:rsidR="00023E09" w:rsidRPr="00023E09" w:rsidRDefault="00023E09" w:rsidP="00023E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23E09" w:rsidRPr="00023E09" w:rsidRDefault="00023E09" w:rsidP="00023E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23E09" w:rsidRPr="00023E09" w:rsidRDefault="00023E09" w:rsidP="00023E09">
      <w:pPr>
        <w:pStyle w:val="a9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ПРОЕКТ</w:t>
      </w:r>
    </w:p>
    <w:p w:rsidR="00023E09" w:rsidRPr="00023E09" w:rsidRDefault="00023E09" w:rsidP="00023E09">
      <w:pPr>
        <w:pStyle w:val="a9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7F3F60" w:rsidRPr="007F3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4"/>
          <w:szCs w:val="24"/>
        </w:rPr>
        <w:t>Николаевский</w:t>
      </w:r>
      <w:r w:rsidR="007F3F60" w:rsidRPr="007F3F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="007F3F60" w:rsidRPr="007F3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sz w:val="24"/>
          <w:szCs w:val="24"/>
        </w:rPr>
        <w:t xml:space="preserve">Николаевский </w:t>
      </w:r>
      <w:r w:rsidR="007F3F60" w:rsidRPr="007F3F6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Башкортостан»</w:t>
      </w:r>
    </w:p>
    <w:p w:rsidR="00023E09" w:rsidRDefault="00023E09" w:rsidP="00023E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23E09" w:rsidRPr="00023E09" w:rsidRDefault="00023E09" w:rsidP="00023E0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DC" w:rsidRDefault="007560DC" w:rsidP="007560D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В целях приведения Устава </w:t>
      </w:r>
      <w:r w:rsidR="007F3F60" w:rsidRPr="007F3F60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color w:val="000000" w:themeColor="text1"/>
          <w:sz w:val="28"/>
        </w:rPr>
        <w:t>Николаевский</w:t>
      </w:r>
      <w:r w:rsidR="007F3F60" w:rsidRPr="007F3F60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18.03.2005 № 162-з «О местном самоуправлении в Республике Башкортостан», Совет </w:t>
      </w:r>
      <w:r w:rsidR="007F3F60" w:rsidRPr="007F3F60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F82F2A" w:rsidRPr="00F82F2A">
        <w:rPr>
          <w:rFonts w:ascii="Times New Roman" w:hAnsi="Times New Roman" w:cs="Times New Roman"/>
          <w:color w:val="000000" w:themeColor="text1"/>
          <w:sz w:val="28"/>
        </w:rPr>
        <w:t>Николаевский</w:t>
      </w:r>
      <w:r w:rsidR="007F3F60" w:rsidRPr="007F3F60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</w:t>
      </w:r>
      <w:proofErr w:type="gramEnd"/>
    </w:p>
    <w:p w:rsidR="00A63B6B" w:rsidRDefault="00A63B6B" w:rsidP="009E18E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D7639">
        <w:rPr>
          <w:rFonts w:ascii="Times New Roman" w:hAnsi="Times New Roman" w:cs="Times New Roman"/>
          <w:color w:val="000000" w:themeColor="text1"/>
          <w:sz w:val="28"/>
        </w:rPr>
        <w:t>Р Е Ш И Л: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F82F2A" w:rsidRPr="00F82F2A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F82F2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82F2A">
        <w:rPr>
          <w:rFonts w:ascii="Times New Roman" w:hAnsi="Times New Roman" w:cs="Times New Roman"/>
          <w:sz w:val="28"/>
          <w:szCs w:val="28"/>
        </w:rPr>
        <w:t>Стерлитамакский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F3F60" w:rsidRPr="00D21C05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F3F60" w:rsidRPr="00B01D37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F60" w:rsidRPr="00456425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F60" w:rsidRPr="00102B9F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7F3F60" w:rsidRPr="00102B9F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F3F60" w:rsidRPr="00CC532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F3F60" w:rsidRDefault="007F3F60" w:rsidP="007F3F60">
      <w:pPr>
        <w:pStyle w:val="a7"/>
        <w:spacing w:before="0" w:after="0" w:line="240" w:lineRule="auto"/>
        <w:ind w:firstLine="709"/>
      </w:pPr>
      <w:r w:rsidRPr="00CC532D"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t>представительн</w:t>
      </w:r>
      <w:r>
        <w:t>ого</w:t>
      </w:r>
      <w:r w:rsidRPr="008960FF">
        <w:t xml:space="preserve"> орган</w:t>
      </w:r>
      <w:r>
        <w:t xml:space="preserve">а Сельского поселения </w:t>
      </w:r>
      <w:r w:rsidRPr="00CC532D">
        <w:t xml:space="preserve">в соответствии с законом </w:t>
      </w:r>
      <w:r>
        <w:t>Республики Башкортостан.»;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F3F60" w:rsidRPr="00646B49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F3F60" w:rsidRPr="00F45A9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F3F60" w:rsidRPr="008C115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F3F60" w:rsidRPr="008C1151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F60" w:rsidRPr="0011038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F3F60" w:rsidRPr="0036082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F60" w:rsidRPr="0036082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7F3F60" w:rsidRPr="009F14E5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60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F3F60" w:rsidRPr="0074420D" w:rsidRDefault="007F3F60" w:rsidP="007F3F60">
      <w:pPr>
        <w:pStyle w:val="a7"/>
        <w:spacing w:before="0" w:after="0" w:line="240" w:lineRule="auto"/>
        <w:ind w:firstLine="709"/>
      </w:pPr>
      <w:r w:rsidRPr="0074420D"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F3F60" w:rsidRPr="0074420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F3F60" w:rsidRPr="0074420D" w:rsidRDefault="007F3F60" w:rsidP="007F3F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F3F60" w:rsidRPr="0074420D" w:rsidRDefault="007F3F60" w:rsidP="007F3F60">
      <w:pPr>
        <w:pStyle w:val="a7"/>
        <w:spacing w:after="0" w:line="240" w:lineRule="auto"/>
        <w:ind w:firstLine="709"/>
      </w:pPr>
      <w:r w:rsidRPr="0074420D">
        <w:lastRenderedPageBreak/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F3F60" w:rsidRPr="0074420D" w:rsidRDefault="007F3F60" w:rsidP="007F3F60">
      <w:pPr>
        <w:pStyle w:val="a7"/>
        <w:spacing w:before="0" w:after="0" w:line="240" w:lineRule="auto"/>
        <w:ind w:firstLine="709"/>
      </w:pPr>
      <w:r w:rsidRPr="0074420D">
        <w:t>Муниципальные правовые акты и соглашения могут быть доведены до всеобщего сведения по телевидению и радио.</w:t>
      </w:r>
    </w:p>
    <w:p w:rsidR="007F3F60" w:rsidRDefault="007F3F60" w:rsidP="007F3F60">
      <w:pPr>
        <w:pStyle w:val="a7"/>
        <w:spacing w:before="0" w:after="0" w:line="240" w:lineRule="auto"/>
        <w:ind w:firstLine="709"/>
      </w:pPr>
      <w:r w:rsidRPr="0074420D"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t>»;</w:t>
      </w:r>
    </w:p>
    <w:p w:rsidR="007F3F60" w:rsidRPr="0036082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F3F60" w:rsidRDefault="007F3F60" w:rsidP="007F3F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F60" w:rsidRPr="00360820" w:rsidRDefault="007F3F60" w:rsidP="007F3F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F3F60" w:rsidRPr="00360820" w:rsidRDefault="007F3F60" w:rsidP="007F3F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F60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7F3F60" w:rsidRPr="00AF442E" w:rsidRDefault="007F3F60" w:rsidP="007F3F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F3F60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F3F60" w:rsidRPr="00646585" w:rsidRDefault="007F3F60" w:rsidP="007F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F82F2A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7F3F60" w:rsidRPr="005D7639" w:rsidRDefault="007F3F60" w:rsidP="007F3F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7F3F60" w:rsidRPr="005D7639" w:rsidSect="009E18EC">
      <w:headerReference w:type="default" r:id="rId16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55" w:rsidRDefault="00FB4355" w:rsidP="00206DD7">
      <w:pPr>
        <w:spacing w:after="0" w:line="240" w:lineRule="auto"/>
      </w:pPr>
      <w:r>
        <w:separator/>
      </w:r>
    </w:p>
  </w:endnote>
  <w:endnote w:type="continuationSeparator" w:id="0">
    <w:p w:rsidR="00FB4355" w:rsidRDefault="00FB4355" w:rsidP="0020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55" w:rsidRDefault="00FB4355" w:rsidP="00206DD7">
      <w:pPr>
        <w:spacing w:after="0" w:line="240" w:lineRule="auto"/>
      </w:pPr>
      <w:r>
        <w:separator/>
      </w:r>
    </w:p>
  </w:footnote>
  <w:footnote w:type="continuationSeparator" w:id="0">
    <w:p w:rsidR="00FB4355" w:rsidRDefault="00FB4355" w:rsidP="0020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0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6DD7" w:rsidRPr="00206DD7" w:rsidRDefault="00FB4355">
        <w:pPr>
          <w:pStyle w:val="aa"/>
          <w:jc w:val="center"/>
          <w:rPr>
            <w:rFonts w:ascii="Times New Roman" w:hAnsi="Times New Roman" w:cs="Times New Roman"/>
          </w:rPr>
        </w:pPr>
      </w:p>
    </w:sdtContent>
  </w:sdt>
  <w:p w:rsidR="00206DD7" w:rsidRDefault="00206D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3CF"/>
    <w:multiLevelType w:val="hybridMultilevel"/>
    <w:tmpl w:val="537C2E4C"/>
    <w:lvl w:ilvl="0" w:tplc="03182ED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9B331F"/>
    <w:multiLevelType w:val="hybridMultilevel"/>
    <w:tmpl w:val="416E7F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E"/>
    <w:rsid w:val="000008A3"/>
    <w:rsid w:val="00013969"/>
    <w:rsid w:val="00023E09"/>
    <w:rsid w:val="000B491F"/>
    <w:rsid w:val="000C3D66"/>
    <w:rsid w:val="00125600"/>
    <w:rsid w:val="0017568E"/>
    <w:rsid w:val="001F0E70"/>
    <w:rsid w:val="00206DD7"/>
    <w:rsid w:val="002158EA"/>
    <w:rsid w:val="00263004"/>
    <w:rsid w:val="00273E64"/>
    <w:rsid w:val="00275CA3"/>
    <w:rsid w:val="00275E62"/>
    <w:rsid w:val="0027709E"/>
    <w:rsid w:val="002C3E8D"/>
    <w:rsid w:val="002E004E"/>
    <w:rsid w:val="0033034B"/>
    <w:rsid w:val="00356379"/>
    <w:rsid w:val="003C1077"/>
    <w:rsid w:val="003D4A81"/>
    <w:rsid w:val="003F596F"/>
    <w:rsid w:val="004468AF"/>
    <w:rsid w:val="004548EC"/>
    <w:rsid w:val="00472A8C"/>
    <w:rsid w:val="00477148"/>
    <w:rsid w:val="004A6196"/>
    <w:rsid w:val="0052151E"/>
    <w:rsid w:val="00574931"/>
    <w:rsid w:val="00582733"/>
    <w:rsid w:val="005D7639"/>
    <w:rsid w:val="005F252A"/>
    <w:rsid w:val="00642C71"/>
    <w:rsid w:val="006465D2"/>
    <w:rsid w:val="006515DA"/>
    <w:rsid w:val="00680AD3"/>
    <w:rsid w:val="006D02F3"/>
    <w:rsid w:val="007560DC"/>
    <w:rsid w:val="007A518A"/>
    <w:rsid w:val="007F3F60"/>
    <w:rsid w:val="007F6E1A"/>
    <w:rsid w:val="0087613E"/>
    <w:rsid w:val="008D7173"/>
    <w:rsid w:val="00920D48"/>
    <w:rsid w:val="00942A0A"/>
    <w:rsid w:val="00975D8B"/>
    <w:rsid w:val="00997D1D"/>
    <w:rsid w:val="009D7453"/>
    <w:rsid w:val="009E18EC"/>
    <w:rsid w:val="00A52397"/>
    <w:rsid w:val="00A63B6B"/>
    <w:rsid w:val="00A71C98"/>
    <w:rsid w:val="00A852BD"/>
    <w:rsid w:val="00A9166B"/>
    <w:rsid w:val="00B34F30"/>
    <w:rsid w:val="00B57EBB"/>
    <w:rsid w:val="00BB33D7"/>
    <w:rsid w:val="00BC4C28"/>
    <w:rsid w:val="00BF5B8A"/>
    <w:rsid w:val="00C013C5"/>
    <w:rsid w:val="00C14834"/>
    <w:rsid w:val="00C249A8"/>
    <w:rsid w:val="00C332E5"/>
    <w:rsid w:val="00C47DD7"/>
    <w:rsid w:val="00C54B75"/>
    <w:rsid w:val="00CB6CD4"/>
    <w:rsid w:val="00CC3390"/>
    <w:rsid w:val="00CF0488"/>
    <w:rsid w:val="00CF6773"/>
    <w:rsid w:val="00D05B9C"/>
    <w:rsid w:val="00D448CD"/>
    <w:rsid w:val="00D8361F"/>
    <w:rsid w:val="00DF362D"/>
    <w:rsid w:val="00E7193D"/>
    <w:rsid w:val="00E9425A"/>
    <w:rsid w:val="00ED3112"/>
    <w:rsid w:val="00EE5D8D"/>
    <w:rsid w:val="00F82CBE"/>
    <w:rsid w:val="00F82F2A"/>
    <w:rsid w:val="00FA5800"/>
    <w:rsid w:val="00FB4355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1F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rsid w:val="00CF04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CF0488"/>
    <w:pPr>
      <w:shd w:val="clear" w:color="auto" w:fill="FFFFFF"/>
      <w:spacing w:before="90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F0488"/>
  </w:style>
  <w:style w:type="character" w:styleId="a8">
    <w:name w:val="Hyperlink"/>
    <w:rsid w:val="00CF0488"/>
    <w:rPr>
      <w:color w:val="0000FF"/>
      <w:u w:val="single"/>
    </w:rPr>
  </w:style>
  <w:style w:type="paragraph" w:customStyle="1" w:styleId="ConsPlusNormal">
    <w:name w:val="ConsPlusNormal"/>
    <w:rsid w:val="00A63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F6773"/>
    <w:pPr>
      <w:spacing w:after="0" w:line="240" w:lineRule="auto"/>
    </w:pPr>
  </w:style>
  <w:style w:type="paragraph" w:styleId="aa">
    <w:name w:val="header"/>
    <w:basedOn w:val="a"/>
    <w:link w:val="ab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DD7"/>
  </w:style>
  <w:style w:type="paragraph" w:styleId="ac">
    <w:name w:val="footer"/>
    <w:basedOn w:val="a"/>
    <w:link w:val="ad"/>
    <w:uiPriority w:val="99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1F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rsid w:val="00CF04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CF0488"/>
    <w:pPr>
      <w:shd w:val="clear" w:color="auto" w:fill="FFFFFF"/>
      <w:spacing w:before="90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F0488"/>
  </w:style>
  <w:style w:type="character" w:styleId="a8">
    <w:name w:val="Hyperlink"/>
    <w:rsid w:val="00CF0488"/>
    <w:rPr>
      <w:color w:val="0000FF"/>
      <w:u w:val="single"/>
    </w:rPr>
  </w:style>
  <w:style w:type="paragraph" w:customStyle="1" w:styleId="ConsPlusNormal">
    <w:name w:val="ConsPlusNormal"/>
    <w:rsid w:val="00A63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F6773"/>
    <w:pPr>
      <w:spacing w:after="0" w:line="240" w:lineRule="auto"/>
    </w:pPr>
  </w:style>
  <w:style w:type="paragraph" w:styleId="aa">
    <w:name w:val="header"/>
    <w:basedOn w:val="a"/>
    <w:link w:val="ab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DD7"/>
  </w:style>
  <w:style w:type="paragraph" w:styleId="ac">
    <w:name w:val="footer"/>
    <w:basedOn w:val="a"/>
    <w:link w:val="ad"/>
    <w:uiPriority w:val="99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Пользователь</cp:lastModifiedBy>
  <cp:revision>2</cp:revision>
  <cp:lastPrinted>2018-09-20T05:46:00Z</cp:lastPrinted>
  <dcterms:created xsi:type="dcterms:W3CDTF">2018-09-20T05:47:00Z</dcterms:created>
  <dcterms:modified xsi:type="dcterms:W3CDTF">2018-09-20T05:47:00Z</dcterms:modified>
</cp:coreProperties>
</file>